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918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0067-01-2025-004074-48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 июля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Элизбаряна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Артура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уроженца </w:t>
      </w:r>
      <w:r>
        <w:rPr>
          <w:rStyle w:val="cat-UserDefinedgrp-27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гражданина </w:t>
      </w:r>
      <w:r>
        <w:rPr>
          <w:rStyle w:val="cat-UserDefinedgrp-28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проживающего по адресу: </w:t>
      </w:r>
      <w:r>
        <w:rPr>
          <w:rStyle w:val="cat-UserDefinedgrp-29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паспорт иностранного гражданина </w:t>
      </w:r>
      <w:r>
        <w:rPr>
          <w:rStyle w:val="cat-UserDefinedgrp-30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работающего </w:t>
      </w:r>
      <w:r>
        <w:rPr>
          <w:rFonts w:ascii="Times New Roman" w:eastAsia="Times New Roman" w:hAnsi="Times New Roman" w:cs="Times New Roman"/>
          <w:sz w:val="25"/>
          <w:szCs w:val="25"/>
        </w:rPr>
        <w:t>дирек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тором </w:t>
      </w:r>
      <w:r>
        <w:rPr>
          <w:rStyle w:val="cat-UserDefinedgrp-31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расположенного по адресу: </w:t>
      </w:r>
      <w:r>
        <w:rPr>
          <w:rStyle w:val="cat-UserDefinedgrp-32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ИНН </w:t>
      </w:r>
      <w:r>
        <w:rPr>
          <w:rStyle w:val="cat-UserDefinedgrp-25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Элизбарян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3rplc-2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 14</w:t>
      </w:r>
      <w:r>
        <w:rPr>
          <w:rFonts w:ascii="Times New Roman" w:eastAsia="Times New Roman" w:hAnsi="Times New Roman" w:cs="Times New Roman"/>
          <w:sz w:val="25"/>
          <w:szCs w:val="25"/>
        </w:rPr>
        <w:t>.03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>взносам за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>рого установлен не позднее 27.01.2025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Элизбарян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Элизбаряна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представляют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Элизбаряна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 26286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09.06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</w:t>
      </w:r>
      <w:r>
        <w:rPr>
          <w:rFonts w:ascii="Times New Roman" w:eastAsia="Times New Roman" w:hAnsi="Times New Roman" w:cs="Times New Roman"/>
          <w:sz w:val="25"/>
          <w:szCs w:val="25"/>
        </w:rPr>
        <w:t>едоставлении декларации от 2</w:t>
      </w:r>
      <w:r>
        <w:rPr>
          <w:rFonts w:ascii="Times New Roman" w:eastAsia="Times New Roman" w:hAnsi="Times New Roman" w:cs="Times New Roman"/>
          <w:sz w:val="25"/>
          <w:szCs w:val="25"/>
        </w:rPr>
        <w:t>8.01.2025</w:t>
      </w:r>
      <w:r>
        <w:rPr>
          <w:rFonts w:ascii="Times New Roman" w:eastAsia="Times New Roman" w:hAnsi="Times New Roman" w:cs="Times New Roman"/>
          <w:sz w:val="25"/>
          <w:szCs w:val="25"/>
        </w:rPr>
        <w:t>; подтверждение даты отпр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составлении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Элизбаряна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Элизбаряна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Элизбаряна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Артура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918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7rplc-11">
    <w:name w:val="cat-UserDefined grp-27 rplc-11"/>
    <w:basedOn w:val="DefaultParagraphFont"/>
  </w:style>
  <w:style w:type="character" w:customStyle="1" w:styleId="cat-UserDefinedgrp-28rplc-12">
    <w:name w:val="cat-UserDefined grp-28 rplc-12"/>
    <w:basedOn w:val="DefaultParagraphFont"/>
  </w:style>
  <w:style w:type="character" w:customStyle="1" w:styleId="cat-UserDefinedgrp-29rplc-13">
    <w:name w:val="cat-UserDefined grp-29 rplc-13"/>
    <w:basedOn w:val="DefaultParagraphFont"/>
  </w:style>
  <w:style w:type="character" w:customStyle="1" w:styleId="cat-UserDefinedgrp-30rplc-15">
    <w:name w:val="cat-UserDefined grp-30 rplc-15"/>
    <w:basedOn w:val="DefaultParagraphFont"/>
  </w:style>
  <w:style w:type="character" w:customStyle="1" w:styleId="cat-UserDefinedgrp-31rplc-17">
    <w:name w:val="cat-UserDefined grp-31 rplc-17"/>
    <w:basedOn w:val="DefaultParagraphFont"/>
  </w:style>
  <w:style w:type="character" w:customStyle="1" w:styleId="cat-UserDefinedgrp-32rplc-19">
    <w:name w:val="cat-UserDefined grp-32 rplc-19"/>
    <w:basedOn w:val="DefaultParagraphFont"/>
  </w:style>
  <w:style w:type="character" w:customStyle="1" w:styleId="cat-UserDefinedgrp-25rplc-22">
    <w:name w:val="cat-UserDefined grp-25 rplc-22"/>
    <w:basedOn w:val="DefaultParagraphFont"/>
  </w:style>
  <w:style w:type="character" w:customStyle="1" w:styleId="cat-UserDefinedgrp-33rplc-25">
    <w:name w:val="cat-UserDefined grp-33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